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0C6C3D4D" w:rsidR="00363E10" w:rsidRDefault="00B664E8" w:rsidP="00BD49D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664E8">
        <w:rPr>
          <w:rFonts w:ascii="Times New Roman" w:hAnsi="Times New Roman" w:cs="Times New Roman"/>
          <w:sz w:val="24"/>
          <w:szCs w:val="24"/>
        </w:rPr>
        <w:t>П</w:t>
      </w:r>
      <w:r w:rsidR="00BD49D1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 w:rsidR="00986BBE" w:rsidRPr="00B664E8">
        <w:rPr>
          <w:rFonts w:ascii="Times New Roman" w:eastAsia="Times New Roman" w:hAnsi="Times New Roman" w:cs="Times New Roman"/>
          <w:sz w:val="24"/>
          <w:szCs w:val="24"/>
        </w:rPr>
        <w:t>№ 5</w:t>
      </w:r>
    </w:p>
    <w:p w14:paraId="13799A51" w14:textId="5663BAFB" w:rsidR="00986BBE" w:rsidRPr="00A61B19" w:rsidRDefault="00986BBE" w:rsidP="00BD49D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B19">
        <w:rPr>
          <w:rFonts w:ascii="Times New Roman" w:eastAsia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A61B19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A61B19">
        <w:rPr>
          <w:rFonts w:ascii="Times New Roman" w:eastAsia="Times New Roman" w:hAnsi="Times New Roman" w:cs="Times New Roman"/>
          <w:sz w:val="24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01CB9D61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-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02A293B4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 xml:space="preserve">торгового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объекта" право на размещение нестационарного торгового объекта, указанного в пунктах 1.2, 1.3 Договора (далее </w:t>
      </w:r>
      <w:r w:rsidR="00BD49D1">
        <w:rPr>
          <w:rFonts w:ascii="Times New Roman" w:eastAsia="Times New Roman" w:hAnsi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нестационарный торговый объект), на месте размещения, расположенном по адресу: ___________________________________________________,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 </w:t>
      </w:r>
      <w:r w:rsidR="00BD49D1">
        <w:rPr>
          <w:rFonts w:ascii="Times New Roman" w:eastAsia="Times New Roman" w:hAnsi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место размещения объекта), и включенном 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постановлением мэрии города Архангельска от </w:t>
      </w:r>
      <w:r w:rsidR="00BD49D1">
        <w:rPr>
          <w:rFonts w:ascii="Times New Roman" w:hAnsi="Times New Roman" w:cs="Times New Roman"/>
          <w:sz w:val="28"/>
          <w:szCs w:val="28"/>
        </w:rPr>
        <w:t xml:space="preserve">2 июля </w:t>
      </w:r>
      <w:r w:rsidRPr="007A1E58">
        <w:rPr>
          <w:rFonts w:ascii="Times New Roman" w:hAnsi="Times New Roman" w:cs="Times New Roman"/>
          <w:sz w:val="28"/>
          <w:szCs w:val="28"/>
        </w:rPr>
        <w:t>2012</w:t>
      </w:r>
      <w:r w:rsidR="00BD49D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№ 178, (далее </w:t>
      </w:r>
      <w:r w:rsidR="00BD49D1">
        <w:rPr>
          <w:rFonts w:ascii="Times New Roman" w:eastAsia="Times New Roman" w:hAnsi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Схема) под номером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822CC76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1"/>
      <w:bookmarkEnd w:id="2"/>
      <w:r w:rsidRPr="007A1E58">
        <w:rPr>
          <w:rFonts w:ascii="Times New Roman" w:hAnsi="Times New Roman" w:cs="Times New Roman"/>
          <w:sz w:val="28"/>
          <w:szCs w:val="28"/>
        </w:rPr>
        <w:t xml:space="preserve">1.2. Нестационарный торговый объект: тип </w:t>
      </w:r>
      <w:r w:rsidR="00BD49D1" w:rsidRPr="00BD49D1">
        <w:rPr>
          <w:rFonts w:ascii="Times New Roman" w:hAnsi="Times New Roman" w:cs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C242BD" w:rsidRPr="007A1E58">
        <w:rPr>
          <w:rFonts w:ascii="Times New Roman" w:hAnsi="Times New Roman" w:cs="Times New Roman"/>
          <w:sz w:val="28"/>
          <w:szCs w:val="28"/>
        </w:rPr>
        <w:t>павильон</w:t>
      </w:r>
      <w:r w:rsidRPr="007A1E58">
        <w:rPr>
          <w:rFonts w:ascii="Times New Roman" w:hAnsi="Times New Roman" w:cs="Times New Roman"/>
          <w:sz w:val="28"/>
          <w:szCs w:val="28"/>
        </w:rPr>
        <w:t xml:space="preserve">, площадь </w:t>
      </w:r>
      <w:r w:rsidR="00BD49D1">
        <w:rPr>
          <w:rFonts w:ascii="Times New Roman" w:hAnsi="Times New Roman" w:cs="Times New Roman"/>
          <w:sz w:val="28"/>
          <w:szCs w:val="28"/>
        </w:rPr>
        <w:t>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м.</w:t>
      </w:r>
    </w:p>
    <w:p w14:paraId="0453F6E4" w14:textId="3443FBF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3"/>
      <w:bookmarkEnd w:id="3"/>
      <w:r w:rsidRPr="007A1E58">
        <w:rPr>
          <w:rFonts w:ascii="Times New Roman" w:hAnsi="Times New Roman" w:cs="Times New Roman"/>
          <w:sz w:val="28"/>
          <w:szCs w:val="28"/>
        </w:rPr>
        <w:t xml:space="preserve">1.3. Специализация нестационарного торгового объекта: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7A1E58">
        <w:rPr>
          <w:rFonts w:ascii="Times New Roman" w:hAnsi="Times New Roman" w:cs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CF2FF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>2.1. "Администрация" обязана:</w:t>
      </w:r>
    </w:p>
    <w:p w14:paraId="2DE692B1" w14:textId="3D5CD35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2D256696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_____</w:t>
      </w:r>
      <w:r w:rsidRPr="007A1E58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0EDD4D21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кт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5AE4AD26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2.1.4. Принять место размещения объекта по акту приема-сдачи после его освобождения от нестационарного торгового объекта в соответствии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11D3738F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804E5E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2.3.3. Использовать нестационарный торговый объект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характеристиками,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30A03003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BD49D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>2017</w:t>
      </w:r>
      <w:r w:rsidR="00BD49D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 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20A69D6B" w14:textId="7DD72209" w:rsidR="002A5C1D" w:rsidRPr="007A1E58" w:rsidRDefault="002A5C1D" w:rsidP="00083784">
      <w:pPr>
        <w:pStyle w:val="afa"/>
        <w:tabs>
          <w:tab w:val="left" w:pos="900"/>
        </w:tabs>
        <w:ind w:firstLine="709"/>
        <w:rPr>
          <w:sz w:val="28"/>
          <w:szCs w:val="28"/>
        </w:rPr>
      </w:pPr>
      <w:proofErr w:type="gramStart"/>
      <w:r w:rsidRPr="007A1E58">
        <w:rPr>
          <w:sz w:val="28"/>
          <w:szCs w:val="28"/>
        </w:rPr>
        <w:t xml:space="preserve">2) соответствие </w:t>
      </w:r>
      <w:r w:rsidR="00083784" w:rsidRPr="007A1E58">
        <w:rPr>
          <w:sz w:val="28"/>
          <w:szCs w:val="28"/>
          <w:vertAlign w:val="superscript"/>
        </w:rPr>
        <w:t>&lt;2&gt;</w:t>
      </w:r>
      <w:r w:rsidRPr="007A1E58">
        <w:rPr>
          <w:sz w:val="28"/>
          <w:szCs w:val="28"/>
        </w:rPr>
        <w:t xml:space="preserve"> нестационарного торгового объекта </w:t>
      </w:r>
      <w:hyperlink r:id="rId11" w:history="1">
        <w:r w:rsidRPr="007A1E58">
          <w:rPr>
            <w:sz w:val="28"/>
            <w:szCs w:val="28"/>
          </w:rPr>
          <w:t>требованиям</w:t>
        </w:r>
      </w:hyperlink>
      <w:r w:rsidRPr="007A1E58">
        <w:rPr>
          <w:sz w:val="28"/>
          <w:szCs w:val="28"/>
        </w:rPr>
        <w:t xml:space="preserve"> </w:t>
      </w:r>
      <w:r w:rsidR="00BD49D1">
        <w:rPr>
          <w:sz w:val="28"/>
          <w:szCs w:val="28"/>
        </w:rPr>
        <w:br/>
      </w:r>
      <w:r w:rsidRPr="007A1E58">
        <w:rPr>
          <w:sz w:val="28"/>
          <w:szCs w:val="28"/>
        </w:rPr>
        <w:t>к внешнему виду нестационарных торговых объектов, утвержденным распоряжением мэрии гор</w:t>
      </w:r>
      <w:r w:rsidR="0047479A" w:rsidRPr="007A1E58">
        <w:rPr>
          <w:sz w:val="28"/>
          <w:szCs w:val="28"/>
        </w:rPr>
        <w:t xml:space="preserve">ода Архангельска от </w:t>
      </w:r>
      <w:r w:rsidR="00BD49D1">
        <w:rPr>
          <w:sz w:val="28"/>
          <w:szCs w:val="28"/>
        </w:rPr>
        <w:t xml:space="preserve">3 августа </w:t>
      </w:r>
      <w:r w:rsidR="0047479A" w:rsidRPr="007A1E58">
        <w:rPr>
          <w:sz w:val="28"/>
          <w:szCs w:val="28"/>
        </w:rPr>
        <w:t>2011</w:t>
      </w:r>
      <w:r w:rsidR="00BD49D1">
        <w:rPr>
          <w:sz w:val="28"/>
          <w:szCs w:val="28"/>
        </w:rPr>
        <w:t xml:space="preserve"> года</w:t>
      </w:r>
      <w:r w:rsidR="0047479A" w:rsidRPr="007A1E58">
        <w:rPr>
          <w:sz w:val="28"/>
          <w:szCs w:val="28"/>
        </w:rPr>
        <w:t xml:space="preserve"> №</w:t>
      </w:r>
      <w:r w:rsidRPr="007A1E58">
        <w:rPr>
          <w:sz w:val="28"/>
          <w:szCs w:val="28"/>
        </w:rPr>
        <w:t xml:space="preserve"> 1767р </w:t>
      </w:r>
      <w:r w:rsidR="00BD49D1">
        <w:rPr>
          <w:sz w:val="28"/>
          <w:szCs w:val="28"/>
        </w:rPr>
        <w:br/>
      </w:r>
      <w:r w:rsidRPr="007A1E58">
        <w:rPr>
          <w:sz w:val="28"/>
          <w:szCs w:val="28"/>
        </w:rPr>
        <w:t>"Об утверждении требований к внешнему виду торговых павильонов, остановочных павильонов, торгово-остановочных комплексов на территории города Архангельска", планировка и конструктивное исполнение нестационарного торгового объекта должны обеспечивать требуемые нормативными документами условия приема, хранения и отпуска товаров;</w:t>
      </w:r>
      <w:proofErr w:type="gramEnd"/>
    </w:p>
    <w:p w14:paraId="51296688" w14:textId="77777777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4141B10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2.3.6. В течение 7 дней письменно уведомить "Администрацию" о факте размещения нестационарного торгового объекта, его демонтаже.</w:t>
      </w:r>
    </w:p>
    <w:p w14:paraId="3666C8A6" w14:textId="10301F0D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744D06D9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2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Архангельск", утвержденному постановлением Администрации муниципального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BD49D1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BD49D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9D1">
        <w:rPr>
          <w:rFonts w:ascii="Times New Roman" w:eastAsia="Times New Roman" w:hAnsi="Times New Roman" w:cs="Times New Roman"/>
          <w:sz w:val="28"/>
          <w:szCs w:val="28"/>
        </w:rPr>
        <w:br/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 xml:space="preserve">2.3.9. Незамедлительно освободить место размещения объекта в случае необходимости проведения ремонтных, аварийно-восстановительных работ,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работ по предупреждению или ликвидации последствий чрезвычайных ситуаций.</w:t>
      </w:r>
    </w:p>
    <w:p w14:paraId="5B630CFD" w14:textId="001F2523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BD49D1">
        <w:rPr>
          <w:rFonts w:ascii="Times New Roman" w:hAnsi="Times New Roman" w:cs="Times New Roman"/>
          <w:sz w:val="28"/>
          <w:szCs w:val="28"/>
        </w:rPr>
        <w:br/>
        <w:t>от нестационарного торгового объекта, передать его "Администрации" по акту приема-сдачи в течение</w:t>
      </w:r>
      <w:r w:rsidRPr="007A1E58">
        <w:rPr>
          <w:rFonts w:ascii="Times New Roman" w:hAnsi="Times New Roman" w:cs="Times New Roman"/>
          <w:sz w:val="28"/>
          <w:szCs w:val="28"/>
        </w:rPr>
        <w:t xml:space="preserve"> 10 рабочих дней по окончании срока действия Договора или со дня досрочного расторжения Договора.</w:t>
      </w:r>
    </w:p>
    <w:p w14:paraId="64F0CFBE" w14:textId="45E06B6F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5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A1DB9F7" w14:textId="4D86523F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2.3.12. Использовать нестационарный торговый объект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</w:p>
    <w:p w14:paraId="693DD2C1" w14:textId="350E29B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7B62D107" w:rsidR="002A5C1D" w:rsidRPr="007A1E58" w:rsidRDefault="002A5C1D" w:rsidP="00CF2FF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BD49D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3F587FBD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______________(____________) </w:t>
      </w:r>
      <w:proofErr w:type="spellStart"/>
      <w:proofErr w:type="gramEnd"/>
      <w:r w:rsidRPr="007A1E58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7A1E58">
        <w:rPr>
          <w:rFonts w:ascii="Times New Roman" w:hAnsi="Times New Roman"/>
          <w:sz w:val="28"/>
          <w:szCs w:val="28"/>
        </w:rPr>
        <w:t xml:space="preserve">,  </w:t>
      </w:r>
      <w:r w:rsidR="00BD49D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BD49D1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 </w:t>
      </w:r>
    </w:p>
    <w:p w14:paraId="1602F6EF" w14:textId="53434080" w:rsidR="00A31857" w:rsidRPr="007A1E58" w:rsidRDefault="00A31857" w:rsidP="00363E10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</w:t>
      </w:r>
      <w:r w:rsidR="00BD49D1">
        <w:rPr>
          <w:rFonts w:ascii="Times New Roman" w:hAnsi="Times New Roman"/>
          <w:sz w:val="28"/>
          <w:szCs w:val="28"/>
          <w:vertAlign w:val="subscript"/>
        </w:rPr>
        <w:t xml:space="preserve">                   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 (90</w:t>
      </w:r>
      <w:r w:rsidR="00BD49D1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0AC7EA3F" w14:textId="560E57B3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копеек оплачивается  в  рассрочку ежегодно равными  частями в течение первого месяца каждого года действия Договора, начиная со второго года. </w:t>
      </w:r>
      <w:r w:rsidR="00BD49D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При этом на вносимую ежегодно сумму денежных сре</w:t>
      </w:r>
      <w:proofErr w:type="gramStart"/>
      <w:r w:rsidRPr="007A1E58">
        <w:rPr>
          <w:rFonts w:ascii="Times New Roman" w:hAnsi="Times New Roman"/>
          <w:sz w:val="28"/>
          <w:szCs w:val="28"/>
        </w:rPr>
        <w:t>дств пр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оизводится начисление процентов, размер которых равняется ключевой ставке </w:t>
      </w:r>
      <w:r w:rsidRPr="007A1E58">
        <w:rPr>
          <w:rFonts w:ascii="Times New Roman" w:hAnsi="Times New Roman"/>
          <w:sz w:val="28"/>
          <w:szCs w:val="28"/>
        </w:rPr>
        <w:lastRenderedPageBreak/>
        <w:t>Центрального банка Российской Федерации, действующей на дату внесения очередного ежегодного платежа.</w:t>
      </w:r>
    </w:p>
    <w:p w14:paraId="327227F0" w14:textId="6CBF5FC4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</w:t>
      </w:r>
      <w:r w:rsidR="00BD49D1">
        <w:rPr>
          <w:rFonts w:ascii="Times New Roman" w:hAnsi="Times New Roman"/>
          <w:sz w:val="28"/>
          <w:szCs w:val="28"/>
        </w:rPr>
        <w:t xml:space="preserve">______(________) </w:t>
      </w:r>
      <w:proofErr w:type="gramEnd"/>
      <w:r w:rsidR="00BD49D1">
        <w:rPr>
          <w:rFonts w:ascii="Times New Roman" w:hAnsi="Times New Roman"/>
          <w:sz w:val="28"/>
          <w:szCs w:val="28"/>
        </w:rPr>
        <w:t>руб. ___ коп.,</w:t>
      </w:r>
      <w:r w:rsidRPr="007A1E58">
        <w:rPr>
          <w:rFonts w:ascii="Times New Roman" w:hAnsi="Times New Roman"/>
          <w:sz w:val="28"/>
          <w:szCs w:val="28"/>
        </w:rPr>
        <w:t xml:space="preserve"> засчитывается в счет платы цены права на размещение нестационарного торгового объекта.</w:t>
      </w:r>
    </w:p>
    <w:p w14:paraId="6072ECBD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____________________(________)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руб. ___ коп.</w:t>
      </w:r>
    </w:p>
    <w:p w14:paraId="33F10499" w14:textId="0352B0C5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BD49D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по следу</w:t>
      </w:r>
      <w:r w:rsidR="00BD49D1">
        <w:rPr>
          <w:rFonts w:ascii="Times New Roman" w:hAnsi="Times New Roman"/>
          <w:sz w:val="28"/>
          <w:szCs w:val="28"/>
        </w:rPr>
        <w:t xml:space="preserve">ющим реквизитам: Получатель: </w:t>
      </w:r>
      <w:r w:rsidRPr="007A1E58">
        <w:rPr>
          <w:rFonts w:ascii="Times New Roman" w:hAnsi="Times New Roman"/>
          <w:sz w:val="28"/>
          <w:szCs w:val="28"/>
        </w:rPr>
        <w:t xml:space="preserve">____________________ (плата </w:t>
      </w:r>
      <w:r w:rsidR="00BD49D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7A1E58">
        <w:rPr>
          <w:rFonts w:ascii="Times New Roman" w:hAnsi="Times New Roman"/>
          <w:sz w:val="28"/>
          <w:szCs w:val="28"/>
        </w:rPr>
        <w:t>от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____</w:t>
      </w:r>
      <w:r w:rsidR="00BD49D1">
        <w:rPr>
          <w:rFonts w:ascii="Times New Roman" w:hAnsi="Times New Roman"/>
          <w:sz w:val="28"/>
          <w:szCs w:val="28"/>
        </w:rPr>
        <w:t>_____</w:t>
      </w:r>
      <w:r w:rsidRPr="007A1E58">
        <w:rPr>
          <w:rFonts w:ascii="Times New Roman" w:hAnsi="Times New Roman"/>
          <w:sz w:val="28"/>
          <w:szCs w:val="28"/>
        </w:rPr>
        <w:t xml:space="preserve"> № ____).</w:t>
      </w:r>
    </w:p>
    <w:p w14:paraId="697763AB" w14:textId="6E44D529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CF2FF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83112" w14:textId="6EF772B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 </w:t>
      </w:r>
      <w:r w:rsidR="00BD49D1" w:rsidRPr="00BD49D1">
        <w:rPr>
          <w:rFonts w:ascii="Times New Roman" w:hAnsi="Times New Roman" w:cs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до момента исполнения таких обязательств.</w:t>
      </w:r>
    </w:p>
    <w:p w14:paraId="4B94D5A5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1F7968" w14:textId="77777777" w:rsidR="002A5C1D" w:rsidRPr="007A1E58" w:rsidRDefault="002A5C1D" w:rsidP="00CF2FF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4DCF3D7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BD49D1" w:rsidRPr="00BD49D1">
        <w:rPr>
          <w:rFonts w:ascii="Times New Roman" w:hAnsi="Times New Roman" w:cs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BD49D1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4E896FE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BD49D1" w:rsidRPr="00BD49D1">
        <w:rPr>
          <w:rFonts w:ascii="Times New Roman" w:hAnsi="Times New Roman" w:cs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BD49D1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633E832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BD49D1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69FB02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5.5. "Владелец нестационарного торгового объекта" несет ответственность за вред, причиненный личности или имуществу гражданина,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а также вред, причиненный имуществу юридического лица, при размещении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0735A5E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1) неосуществления "Владельцем нестационарного торгового объекта" деятельности на месте размещения объекта в течение 6 месяцев со дня заключения Договора;</w:t>
      </w:r>
    </w:p>
    <w:p w14:paraId="2916D4D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14:paraId="7532337C" w14:textId="302A71A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50DD8CD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и более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BD49D1">
        <w:rPr>
          <w:rFonts w:ascii="Times New Roman" w:eastAsia="Times New Roman" w:hAnsi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5E71E14F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уведомления о расторжении Договора "Владельцу нестационарного торгового объекта".</w:t>
      </w:r>
    </w:p>
    <w:p w14:paraId="7B656245" w14:textId="2A2F6DC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049F31C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3D9D08D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6F472D3E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4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объекта"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093BD6B6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муниципального образования "Город Архангельск", утвержденным решением Архангельского городского Совета от 26</w:t>
      </w:r>
      <w:r w:rsidR="00BD49D1">
        <w:rPr>
          <w:rFonts w:ascii="Times New Roman" w:hAnsi="Times New Roman" w:cs="Times New Roman"/>
          <w:sz w:val="28"/>
          <w:szCs w:val="28"/>
        </w:rPr>
        <w:t xml:space="preserve"> мая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2009</w:t>
      </w:r>
      <w:r w:rsidR="00BD49D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883.</w:t>
      </w:r>
    </w:p>
    <w:p w14:paraId="62486C05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7FF1045E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7A1E5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A1E5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5C418E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8.2. Вопросы, не урегулированные Договором, разрешаются </w:t>
      </w:r>
      <w:r w:rsidR="00BD49D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Федерации.</w:t>
      </w:r>
    </w:p>
    <w:p w14:paraId="4243B1D6" w14:textId="4C7D45D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составлен в 2 экземплярах </w:t>
      </w:r>
      <w:r w:rsidR="00BD49D1">
        <w:rPr>
          <w:rFonts w:ascii="Times New Roman" w:eastAsia="Times New Roman" w:hAnsi="Times New Roman"/>
          <w:bCs/>
          <w:sz w:val="28"/>
          <w:szCs w:val="28"/>
        </w:rPr>
        <w:t>–</w:t>
      </w:r>
      <w:r w:rsidRPr="007A1E58">
        <w:rPr>
          <w:rFonts w:ascii="Times New Roman" w:hAnsi="Times New Roman" w:cs="Times New Roman"/>
          <w:sz w:val="28"/>
          <w:szCs w:val="28"/>
        </w:rPr>
        <w:t xml:space="preserve"> 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C94CBB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--------------------------------</w:t>
      </w:r>
    </w:p>
    <w:p w14:paraId="4929DCED" w14:textId="7CED2830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У</w:t>
      </w:r>
      <w:proofErr w:type="gramEnd"/>
      <w:r w:rsidR="002A5C1D" w:rsidRPr="007A1E5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BD49D1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6345F1CD" w14:textId="77777777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38288749" w14:textId="77777777" w:rsidR="00AE16E0" w:rsidRPr="007A1E58" w:rsidRDefault="00AE16E0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BC1B956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01F00591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70123FC0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67D973CF" w14:textId="77777777" w:rsidR="00D71527" w:rsidRPr="007A1E58" w:rsidRDefault="00D71527" w:rsidP="00BD49D1">
      <w:pPr>
        <w:suppressAutoHyphens/>
        <w:overflowPunct w:val="0"/>
        <w:autoSpaceDE w:val="0"/>
        <w:spacing w:after="0" w:line="240" w:lineRule="auto"/>
        <w:textAlignment w:val="baseline"/>
      </w:pPr>
    </w:p>
    <w:p w14:paraId="675F3AEA" w14:textId="352D2EF5" w:rsidR="00D71527" w:rsidRPr="007A1E58" w:rsidRDefault="00D71527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A1E58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П</w:t>
      </w:r>
      <w:r w:rsidR="00BD49D1">
        <w:rPr>
          <w:rFonts w:ascii="Times New Roman" w:eastAsia="Times New Roman" w:hAnsi="Times New Roman" w:cs="Times New Roman"/>
          <w:sz w:val="24"/>
          <w:szCs w:val="20"/>
        </w:rPr>
        <w:t xml:space="preserve">РИЛОЖЕНИЕ </w:t>
      </w:r>
      <w:r w:rsidRPr="007A1E58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7A1E58">
        <w:rPr>
          <w:rFonts w:ascii="Times New Roman" w:eastAsia="Times New Roman" w:hAnsi="Times New Roman" w:cs="Times New Roman"/>
          <w:sz w:val="24"/>
          <w:szCs w:val="20"/>
        </w:rPr>
        <w:t xml:space="preserve"> 6</w:t>
      </w:r>
    </w:p>
    <w:p w14:paraId="4B641C17" w14:textId="77777777" w:rsidR="00D71527" w:rsidRPr="007A1E58" w:rsidRDefault="00D71527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7A1E58">
        <w:rPr>
          <w:rFonts w:ascii="Times New Roman" w:eastAsia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7A1E58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7A1E58">
        <w:rPr>
          <w:rFonts w:ascii="Times New Roman" w:eastAsia="Times New Roman" w:hAnsi="Times New Roman" w:cs="Times New Roman"/>
          <w:sz w:val="24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BD49D1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BD4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BD49D1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447F23D5" w:rsidR="00400B9A" w:rsidRPr="00400B9A" w:rsidRDefault="00BD49D1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5C8E7147" w:rsidR="00400B9A" w:rsidRPr="00CF2FF4" w:rsidRDefault="00BD49D1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proofErr w:type="gramStart"/>
      <w:r w:rsidR="00400B9A"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77777777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proofErr w:type="gramStart"/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сбора отходов - 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470CA587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данные договора на вывоз и утилизацию отходов - 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5C75644F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53A4AE0D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5A3885A1" w:rsidR="00400B9A" w:rsidRDefault="00BD49D1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законодательства при осуществлении данного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к содержанию прилегающей территории и обращению с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456B53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11519" w14:textId="77777777" w:rsidR="00CF2FF4" w:rsidRPr="00400B9A" w:rsidRDefault="00CF2FF4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7FE9B5A5" w14:textId="25534A42" w:rsidR="00400B9A" w:rsidRPr="00CF2FF4" w:rsidRDefault="00CF2FF4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B9A"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r w:rsidR="00400B9A"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</w:t>
      </w:r>
      <w:r w:rsidR="00400B9A"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должностного 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00B9A" w:rsidRPr="00CF2FF4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выдавшего паспорт)</w:t>
      </w:r>
    </w:p>
    <w:p w14:paraId="43EA6C4F" w14:textId="77777777" w:rsidR="00400B9A" w:rsidRPr="00CF2FF4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1C86C1" w14:textId="77777777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D71527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914"/>
        <w:gridCol w:w="1701"/>
      </w:tblGrid>
      <w:tr w:rsidR="007A1E58" w:rsidRPr="00400B9A" w14:paraId="28FED770" w14:textId="77777777" w:rsidTr="00903288">
        <w:tc>
          <w:tcPr>
            <w:tcW w:w="850" w:type="dxa"/>
          </w:tcPr>
          <w:p w14:paraId="520275F0" w14:textId="77777777" w:rsidR="00D71527" w:rsidRPr="00400B9A" w:rsidRDefault="00D71527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N акта</w:t>
            </w:r>
          </w:p>
        </w:tc>
        <w:tc>
          <w:tcPr>
            <w:tcW w:w="1277" w:type="dxa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154" w:type="dxa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2914" w:type="dxa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701" w:type="dxa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903288">
        <w:tc>
          <w:tcPr>
            <w:tcW w:w="850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C3D359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903288">
        <w:tc>
          <w:tcPr>
            <w:tcW w:w="850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903288">
        <w:tc>
          <w:tcPr>
            <w:tcW w:w="850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903288">
        <w:tc>
          <w:tcPr>
            <w:tcW w:w="850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903288">
        <w:tc>
          <w:tcPr>
            <w:tcW w:w="850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903288">
        <w:tc>
          <w:tcPr>
            <w:tcW w:w="850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4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7FF848F9" w14:textId="77777777" w:rsidR="00D71527" w:rsidRPr="007A1E58" w:rsidRDefault="00D71527" w:rsidP="00D71527">
      <w:pPr>
        <w:sectPr w:rsidR="00D71527" w:rsidRPr="007A1E58" w:rsidSect="00F80672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7A1E58">
        <w:br w:type="page"/>
      </w:r>
    </w:p>
    <w:p w14:paraId="7314718A" w14:textId="77777777" w:rsidR="00D71527" w:rsidRPr="00BD49D1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D49D1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BD49D1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D49D1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50FA6F56" w14:textId="77777777" w:rsidR="00CF2FF4" w:rsidRDefault="00CF2FF4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07548838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47BE4A" w14:textId="041609CA" w:rsidR="00D71527" w:rsidRPr="007A1E58" w:rsidRDefault="00D71527" w:rsidP="00CF2FF4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BD49D1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</w:t>
      </w:r>
      <w:r w:rsidR="00CF2FF4">
        <w:rPr>
          <w:rFonts w:ascii="Times New Roman" w:hAnsi="Times New Roman" w:cs="Times New Roman"/>
          <w:sz w:val="24"/>
        </w:rPr>
        <w:t xml:space="preserve">, </w:t>
      </w:r>
      <w:r w:rsidRPr="007A1E58">
        <w:rPr>
          <w:rFonts w:ascii="Times New Roman" w:hAnsi="Times New Roman"/>
          <w:sz w:val="24"/>
        </w:rPr>
        <w:t xml:space="preserve">место размещения НТО согласно плану-схеме ___________, площадью </w:t>
      </w:r>
      <w:r w:rsidR="00C242BD" w:rsidRPr="007A1E58">
        <w:rPr>
          <w:rFonts w:ascii="Times New Roman" w:hAnsi="Times New Roman"/>
          <w:sz w:val="24"/>
        </w:rPr>
        <w:t>___</w:t>
      </w:r>
      <w:r w:rsidRPr="007A1E58">
        <w:rPr>
          <w:rFonts w:ascii="Times New Roman" w:hAnsi="Times New Roman"/>
          <w:sz w:val="24"/>
        </w:rPr>
        <w:t xml:space="preserve"> кв. м  по договору №___________ от ______________20___года.</w:t>
      </w:r>
    </w:p>
    <w:p w14:paraId="605C03E8" w14:textId="7D55B0A7" w:rsidR="00D71527" w:rsidRPr="007A1E58" w:rsidRDefault="00BD49D1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момент передачи место размещения НТО </w:t>
      </w:r>
      <w:r w:rsidR="00D71527" w:rsidRPr="007A1E58">
        <w:rPr>
          <w:rFonts w:ascii="Times New Roman" w:hAnsi="Times New Roman"/>
          <w:sz w:val="24"/>
          <w:szCs w:val="24"/>
        </w:rPr>
        <w:t>находится</w:t>
      </w:r>
      <w:r>
        <w:rPr>
          <w:rFonts w:ascii="Times New Roman" w:hAnsi="Times New Roman"/>
          <w:sz w:val="24"/>
          <w:szCs w:val="24"/>
        </w:rPr>
        <w:t xml:space="preserve"> в удовлетворительном состоянии</w:t>
      </w:r>
      <w:r w:rsidR="00D71527" w:rsidRPr="007A1E58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является пригодным для использования его</w:t>
      </w:r>
      <w:r w:rsidR="00D71527" w:rsidRPr="007A1E58">
        <w:rPr>
          <w:rFonts w:ascii="Times New Roman" w:hAnsi="Times New Roman"/>
          <w:sz w:val="24"/>
          <w:szCs w:val="24"/>
        </w:rPr>
        <w:t xml:space="preserve"> по назначению в соответствии </w:t>
      </w:r>
      <w:r>
        <w:rPr>
          <w:rFonts w:ascii="Times New Roman" w:hAnsi="Times New Roman"/>
          <w:sz w:val="24"/>
          <w:szCs w:val="24"/>
        </w:rPr>
        <w:br/>
      </w:r>
      <w:r w:rsidR="00D71527"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7A1E58" w:rsidRPr="007A1E58" w14:paraId="0CBB39D0" w14:textId="77777777" w:rsidTr="00903288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903288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903288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14:paraId="1B3966FF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903288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5244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903288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903288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44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903288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77777777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C94CB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55B09" w14:textId="77777777" w:rsidR="00D71527" w:rsidRPr="007A1E58" w:rsidRDefault="00D71527" w:rsidP="00BD49D1">
            <w:pPr>
              <w:pStyle w:val="ConsPlusNonformat"/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8A21899" w14:textId="77777777" w:rsidR="00D71527" w:rsidRPr="00BD49D1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49D1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  <w:p w14:paraId="0D96857E" w14:textId="77777777" w:rsidR="00D71527" w:rsidRPr="00BD49D1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49D1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7723704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от ______________ 20___года согласно плану-схеме _________, площадью </w:t>
            </w:r>
            <w:r w:rsidR="00C242BD" w:rsidRPr="007A1E58">
              <w:rPr>
                <w:rFonts w:ascii="Times New Roman" w:hAnsi="Times New Roman"/>
                <w:sz w:val="24"/>
                <w:szCs w:val="24"/>
              </w:rPr>
              <w:t>___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кв. м по адресу: город Архангельск, _________________________________________________________________</w:t>
            </w:r>
            <w:r w:rsidR="00CF2FF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14:paraId="1B753ECB" w14:textId="674AD11D" w:rsidR="00D71527" w:rsidRPr="007A1E58" w:rsidRDefault="00BD49D1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момент передачи место размещения НТО </w:t>
            </w:r>
            <w:r w:rsidR="00D71527" w:rsidRPr="007A1E58">
              <w:rPr>
                <w:rFonts w:ascii="Times New Roman" w:hAnsi="Times New Roman"/>
                <w:sz w:val="24"/>
                <w:szCs w:val="24"/>
              </w:rPr>
              <w:t>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8AA7FE2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4FF8EEB9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78601C3C" w14:textId="77777777" w:rsidR="00E81600" w:rsidRPr="007A1E58" w:rsidRDefault="00E81600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1A281805" w14:textId="77777777" w:rsidR="00E81600" w:rsidRPr="007A1E58" w:rsidRDefault="00E81600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50C49DF" w14:textId="3C452AEA" w:rsidR="00E81600" w:rsidRPr="007A1E58" w:rsidRDefault="00E81600" w:rsidP="00E81600">
      <w:pPr>
        <w:suppressAutoHyphens/>
        <w:overflowPunct w:val="0"/>
        <w:autoSpaceDE w:val="0"/>
        <w:spacing w:after="0" w:line="240" w:lineRule="auto"/>
        <w:textAlignment w:val="baseline"/>
      </w:pPr>
    </w:p>
    <w:sectPr w:rsidR="00E81600" w:rsidRPr="007A1E58" w:rsidSect="005031F8">
      <w:headerReference w:type="default" r:id="rId23"/>
      <w:headerReference w:type="first" r:id="rId24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08195" w14:textId="77777777" w:rsidR="00D53D7B" w:rsidRDefault="00D53D7B" w:rsidP="00AE16E0">
      <w:pPr>
        <w:spacing w:after="0" w:line="240" w:lineRule="auto"/>
      </w:pPr>
      <w:r>
        <w:separator/>
      </w:r>
    </w:p>
  </w:endnote>
  <w:endnote w:type="continuationSeparator" w:id="0">
    <w:p w14:paraId="4DE5CB96" w14:textId="77777777" w:rsidR="00D53D7B" w:rsidRDefault="00D53D7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903BD" w14:textId="77777777" w:rsidR="00F80672" w:rsidRDefault="00F80672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0AAFA" w14:textId="77777777" w:rsidR="00F80672" w:rsidRDefault="00F80672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01722" w14:textId="77777777" w:rsidR="00F80672" w:rsidRDefault="00F8067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6E7DA" w14:textId="77777777" w:rsidR="00D53D7B" w:rsidRDefault="00D53D7B" w:rsidP="00AE16E0">
      <w:pPr>
        <w:spacing w:after="0" w:line="240" w:lineRule="auto"/>
      </w:pPr>
      <w:r>
        <w:separator/>
      </w:r>
    </w:p>
  </w:footnote>
  <w:footnote w:type="continuationSeparator" w:id="0">
    <w:p w14:paraId="1F7267EF" w14:textId="77777777" w:rsidR="00D53D7B" w:rsidRDefault="00D53D7B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A7DC3" w14:textId="77777777" w:rsidR="00F80672" w:rsidRDefault="00F8067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415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4A1168" w14:textId="5193B4DE" w:rsidR="00F80672" w:rsidRPr="00F80672" w:rsidRDefault="00F80672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6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6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6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52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F806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195557" w14:textId="77777777" w:rsidR="009D2E61" w:rsidRDefault="009D2E6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489B5" w14:textId="77777777" w:rsidR="00F80672" w:rsidRDefault="00F80672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40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F234F2" w14:textId="60148CD1" w:rsidR="006839D5" w:rsidRPr="006839D5" w:rsidRDefault="006839D5">
        <w:pPr>
          <w:pStyle w:val="af5"/>
          <w:jc w:val="center"/>
          <w:rPr>
            <w:rFonts w:ascii="Times New Roman" w:hAnsi="Times New Roman" w:cs="Times New Roman"/>
          </w:rPr>
        </w:pPr>
        <w:r w:rsidRPr="006839D5">
          <w:rPr>
            <w:rFonts w:ascii="Times New Roman" w:hAnsi="Times New Roman" w:cs="Times New Roman"/>
          </w:rPr>
          <w:fldChar w:fldCharType="begin"/>
        </w:r>
        <w:r w:rsidRPr="006839D5">
          <w:rPr>
            <w:rFonts w:ascii="Times New Roman" w:hAnsi="Times New Roman" w:cs="Times New Roman"/>
          </w:rPr>
          <w:instrText>PAGE   \* MERGEFORMAT</w:instrText>
        </w:r>
        <w:r w:rsidRPr="006839D5">
          <w:rPr>
            <w:rFonts w:ascii="Times New Roman" w:hAnsi="Times New Roman" w:cs="Times New Roman"/>
          </w:rPr>
          <w:fldChar w:fldCharType="separate"/>
        </w:r>
        <w:r w:rsidR="00D3652D">
          <w:rPr>
            <w:rFonts w:ascii="Times New Roman" w:hAnsi="Times New Roman" w:cs="Times New Roman"/>
            <w:noProof/>
          </w:rPr>
          <w:t>12</w:t>
        </w:r>
        <w:r w:rsidRPr="006839D5">
          <w:rPr>
            <w:rFonts w:ascii="Times New Roman" w:hAnsi="Times New Roman" w:cs="Times New Roman"/>
          </w:rP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73507F4C" w14:textId="77777777"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39D5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20A6A"/>
    <w:rsid w:val="0003548F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2054CD"/>
    <w:rsid w:val="00206018"/>
    <w:rsid w:val="00214B3F"/>
    <w:rsid w:val="00215BF6"/>
    <w:rsid w:val="00237D9D"/>
    <w:rsid w:val="00241101"/>
    <w:rsid w:val="002475A4"/>
    <w:rsid w:val="00265F04"/>
    <w:rsid w:val="00270836"/>
    <w:rsid w:val="00274944"/>
    <w:rsid w:val="00284B8D"/>
    <w:rsid w:val="002A5C1D"/>
    <w:rsid w:val="002B061B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44AEF"/>
    <w:rsid w:val="00446872"/>
    <w:rsid w:val="00452B99"/>
    <w:rsid w:val="004552EC"/>
    <w:rsid w:val="0045661C"/>
    <w:rsid w:val="0047479A"/>
    <w:rsid w:val="00476F44"/>
    <w:rsid w:val="0048165F"/>
    <w:rsid w:val="00490432"/>
    <w:rsid w:val="00491F9D"/>
    <w:rsid w:val="004B77FA"/>
    <w:rsid w:val="004D7706"/>
    <w:rsid w:val="004F3FA1"/>
    <w:rsid w:val="005031F8"/>
    <w:rsid w:val="0051481F"/>
    <w:rsid w:val="0055047C"/>
    <w:rsid w:val="00550F9B"/>
    <w:rsid w:val="00562E72"/>
    <w:rsid w:val="005815C7"/>
    <w:rsid w:val="00583EFD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07327"/>
    <w:rsid w:val="0062293C"/>
    <w:rsid w:val="00640349"/>
    <w:rsid w:val="00644204"/>
    <w:rsid w:val="00653F9B"/>
    <w:rsid w:val="00661971"/>
    <w:rsid w:val="00672550"/>
    <w:rsid w:val="00680496"/>
    <w:rsid w:val="006839D5"/>
    <w:rsid w:val="00683DA0"/>
    <w:rsid w:val="00684C55"/>
    <w:rsid w:val="006C7C41"/>
    <w:rsid w:val="006E36D6"/>
    <w:rsid w:val="006F1AB0"/>
    <w:rsid w:val="007026C3"/>
    <w:rsid w:val="00717367"/>
    <w:rsid w:val="00732DFE"/>
    <w:rsid w:val="00733343"/>
    <w:rsid w:val="00747626"/>
    <w:rsid w:val="007531BA"/>
    <w:rsid w:val="00755BCE"/>
    <w:rsid w:val="00777151"/>
    <w:rsid w:val="00785385"/>
    <w:rsid w:val="007865FE"/>
    <w:rsid w:val="007959E1"/>
    <w:rsid w:val="00797068"/>
    <w:rsid w:val="007A1E58"/>
    <w:rsid w:val="007B01A8"/>
    <w:rsid w:val="007F1D95"/>
    <w:rsid w:val="007F3AEE"/>
    <w:rsid w:val="007F6BA6"/>
    <w:rsid w:val="00803259"/>
    <w:rsid w:val="00813BEC"/>
    <w:rsid w:val="00816211"/>
    <w:rsid w:val="008216FF"/>
    <w:rsid w:val="00827EF2"/>
    <w:rsid w:val="00842135"/>
    <w:rsid w:val="00842172"/>
    <w:rsid w:val="00850102"/>
    <w:rsid w:val="008564FF"/>
    <w:rsid w:val="00857D84"/>
    <w:rsid w:val="00873763"/>
    <w:rsid w:val="00876ACA"/>
    <w:rsid w:val="00886BFE"/>
    <w:rsid w:val="00891EE1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5515"/>
    <w:rsid w:val="00986BBE"/>
    <w:rsid w:val="009A6F1E"/>
    <w:rsid w:val="009B50F2"/>
    <w:rsid w:val="009C3E22"/>
    <w:rsid w:val="009D2E61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5ACC"/>
    <w:rsid w:val="00A807EF"/>
    <w:rsid w:val="00A93896"/>
    <w:rsid w:val="00AA4A24"/>
    <w:rsid w:val="00AA5BDD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40535"/>
    <w:rsid w:val="00B570F7"/>
    <w:rsid w:val="00B64090"/>
    <w:rsid w:val="00B664E8"/>
    <w:rsid w:val="00B70D8D"/>
    <w:rsid w:val="00B93FF9"/>
    <w:rsid w:val="00BA2CA8"/>
    <w:rsid w:val="00BB6ECA"/>
    <w:rsid w:val="00BD49D1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82C70"/>
    <w:rsid w:val="00C94CBB"/>
    <w:rsid w:val="00CB58A3"/>
    <w:rsid w:val="00CD2136"/>
    <w:rsid w:val="00CE4399"/>
    <w:rsid w:val="00CE6E10"/>
    <w:rsid w:val="00CF2FF4"/>
    <w:rsid w:val="00D10CFC"/>
    <w:rsid w:val="00D11CFD"/>
    <w:rsid w:val="00D3652D"/>
    <w:rsid w:val="00D3773A"/>
    <w:rsid w:val="00D52315"/>
    <w:rsid w:val="00D53A2B"/>
    <w:rsid w:val="00D53D7B"/>
    <w:rsid w:val="00D6435E"/>
    <w:rsid w:val="00D71527"/>
    <w:rsid w:val="00D81E35"/>
    <w:rsid w:val="00DA3162"/>
    <w:rsid w:val="00DA495A"/>
    <w:rsid w:val="00DA5587"/>
    <w:rsid w:val="00DB5BA4"/>
    <w:rsid w:val="00DC7B0E"/>
    <w:rsid w:val="00DD1D98"/>
    <w:rsid w:val="00DD3A4C"/>
    <w:rsid w:val="00E04918"/>
    <w:rsid w:val="00E24C1C"/>
    <w:rsid w:val="00E31718"/>
    <w:rsid w:val="00E33568"/>
    <w:rsid w:val="00E35990"/>
    <w:rsid w:val="00E43F4A"/>
    <w:rsid w:val="00E44DB5"/>
    <w:rsid w:val="00E51D91"/>
    <w:rsid w:val="00E56926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D7534"/>
    <w:rsid w:val="00EF4C01"/>
    <w:rsid w:val="00F0224F"/>
    <w:rsid w:val="00F373F0"/>
    <w:rsid w:val="00F62E5D"/>
    <w:rsid w:val="00F71CFC"/>
    <w:rsid w:val="00F80672"/>
    <w:rsid w:val="00FD1540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E79C3CE0D7994471DC3AB544349EE176A597FFE39D9DCC91B01904707E633FC3DCFD0C190A62F72AA8BC1FD2968E81368E05868AB11A0D47B8C17y4f6I" TargetMode="Externa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3" Type="http://schemas.openxmlformats.org/officeDocument/2006/relationships/header" Target="header4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1B6C-D6CC-4081-B0FB-8F1EC646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4105</Words>
  <Characters>23400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2022-01-21T12:56:00Z</cp:lastPrinted>
  <dcterms:created xsi:type="dcterms:W3CDTF">2022-05-17T12:09:00Z</dcterms:created>
  <dcterms:modified xsi:type="dcterms:W3CDTF">2022-05-17T12:09:00Z</dcterms:modified>
</cp:coreProperties>
</file>